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3600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156E3" wp14:editId="1CAF0022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>Совет городского поселения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«Забайкальский район»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360090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60090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360090">
        <w:rPr>
          <w:rFonts w:ascii="Times New Roman" w:eastAsia="Calibri" w:hAnsi="Times New Roman" w:cs="Times New Roman"/>
          <w:bCs/>
          <w:sz w:val="28"/>
          <w:szCs w:val="28"/>
        </w:rPr>
        <w:t>. Забайкальск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>« ___ » апреля  2020 г.                                                                                   № ___</w:t>
      </w:r>
    </w:p>
    <w:p w:rsidR="00E42016" w:rsidRDefault="00E42016" w:rsidP="00E42016">
      <w:pPr>
        <w:tabs>
          <w:tab w:val="left" w:pos="6735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360090" w:rsidRPr="00360090" w:rsidRDefault="00360090" w:rsidP="00360090">
      <w:pPr>
        <w:tabs>
          <w:tab w:val="left" w:pos="67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предоставления разрешения на осуществление земляных работ на территории городского поселения «Забайкальское»</w:t>
      </w:r>
    </w:p>
    <w:p w:rsidR="00E42016" w:rsidRPr="00360090" w:rsidRDefault="00E42016" w:rsidP="00360090">
      <w:pPr>
        <w:tabs>
          <w:tab w:val="left" w:pos="39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</w:t>
      </w:r>
      <w:r w:rsid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Федерации»,</w:t>
      </w:r>
      <w:r w:rsid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Уставом муниципального образования городского поселения «Забайкальское», Совет городского поселения «Забайкальское»  </w:t>
      </w:r>
      <w:r w:rsidRPr="0036009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решил:</w:t>
      </w:r>
    </w:p>
    <w:p w:rsidR="00E42016" w:rsidRPr="00360090" w:rsidRDefault="00E42016" w:rsidP="0036009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Порядок предоставления разрешения на осуществление земляных работ на территории городского поселения  «Забайкальское», согласно приложению.</w:t>
      </w:r>
    </w:p>
    <w:p w:rsidR="00360090" w:rsidRPr="00360090" w:rsidRDefault="00360090" w:rsidP="0036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опубликования.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009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360090">
        <w:rPr>
          <w:rFonts w:ascii="Times New Roman" w:eastAsia="Calibri" w:hAnsi="Times New Roman" w:cs="Times New Roman"/>
          <w:sz w:val="28"/>
        </w:rPr>
        <w:t>в информационном вестнике «Вести Забайкальска».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0090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</w:p>
    <w:p w:rsidR="00360090" w:rsidRPr="00360090" w:rsidRDefault="00360090" w:rsidP="003600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0">
        <w:rPr>
          <w:rFonts w:ascii="Times New Roman" w:eastAsia="Calibri" w:hAnsi="Times New Roman" w:cs="Times New Roman"/>
          <w:sz w:val="28"/>
          <w:szCs w:val="28"/>
        </w:rPr>
        <w:t>городского поселения «Забайкальское».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360090" w:rsidRPr="00360090" w:rsidRDefault="00360090" w:rsidP="0036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42016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                                                                     О. Г. Ермолин</w:t>
      </w: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решением Совета городского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поселения «Забайкальское»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«___» апреля </w:t>
      </w:r>
      <w:smartTag w:uri="urn:schemas-microsoft-com:office:smarttags" w:element="metricconverter">
        <w:smartTagPr>
          <w:attr w:name="ProductID" w:val="2020 г"/>
        </w:smartTagPr>
        <w:r w:rsidRPr="00360090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2020 г</w:t>
        </w:r>
      </w:smartTag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. № _____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</w:p>
    <w:p w:rsidR="00E42016" w:rsidRPr="00360090" w:rsidRDefault="00E42016" w:rsidP="003600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разрешения на осуществление земляных работ</w:t>
      </w:r>
    </w:p>
    <w:p w:rsidR="00E42016" w:rsidRPr="00360090" w:rsidRDefault="00E42016" w:rsidP="003600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1.1. Порядок предоставления разрешения на осуществление земляных работ, производимых на территории муниципального образования городского поселения «Забайкальское» (далее по тексту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применяется к организации и осуществлению земляных работ на земельных участках всех форм собственности и пользования, категории земель и видов разрешенного использования, а также к отношениям по восстановлению нарушенного благоустройства вследствие осуществления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 на территории муниципального образования городского поселения «Забайкальское».</w:t>
      </w:r>
      <w:proofErr w:type="gramEnd"/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1.3. Основанием для начала осуществления земляных работ является постановление Администрации муниципального образования городского поселения «Забайкальское» о предоставлении разрешения на осуществление земляных работ (далее – разрешение на осуществление земляных работ) (приложение № 2).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Разрешение на осуществление земляных работ подготавливается Уполномоченным лицом администрации поселения 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осуществлением земляных работ осуществляется Уполномоченным лицом администрации поселения (далее – представитель Администрации).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1.6. Осуществление земляных работ должно быть организовано в соответствии с действующими строительными нормами и правилами, техническими регламентами, правилами технической эксплуатации, государственными нормативами требованиями охраны труда, нормативными документами по строительству, приему и эксплуатации сетей инженерно-технического обеспечения (далее – установленные требования).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 Земляные работы – все виды работ, связанные со вскрытием, нарушением грунта, асфальтового, железобетонного или брусчатого покрытия, в том числе с применением горизонтального бурения.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</w:t>
      </w:r>
    </w:p>
    <w:p w:rsidR="00E42016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производство.</w:t>
      </w:r>
    </w:p>
    <w:p w:rsidR="00360090" w:rsidRPr="00360090" w:rsidRDefault="00360090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3.Порядок выдачи разрешение на производство земляных работ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3.1. Разрешение на осуществление земляных работ выдается на основании заявления (приложение № 1), к которому прилагаются следующие документы: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Забайкальское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», соответствующая требованиям пункта 3.4. настоящего Порядка;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проектная документация или ее часть позволяющая определить место проведения земляных работ (в случае подготовки такой документации);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при осуществлении земляных работ требуется временное ограничение или полное прекращение движения по автомобильным дорогам прилагается схемы объезда согласованные с ГИБДД;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5) письменное согласование осуществления земляных работ: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владельцем (представителем владельца) автомобильной дороги, тротуара, газона, земельного участка (за исключением случаев, если владельцем таких объектов является Администрация);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управляющей компанией многоквартирного жилого дома, в случае осуществления земляных работ на автомобильных дорогах (проездах), тротуарах, газонах, прилегающей территории к многоквартирному жилому дому;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организациями, эксплуатирующими сети водоснабжения, теплоснабжения, канализации, электроснабжения, газоснабжения и сетей связи;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ГИБДД.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Предварительно перед подачей заявления о предоставлении разрешения на осуществления земляных работ Заявитель обращается в 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Администрацию для подготовки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«Забайкальское». Подготовку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 осуществляет уполномоченным лицом администрации поселения в течение 3 рабочих дней.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Письменное согласование осуществления земляных работ может быть оформлено как на оборотной стороне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«Забайкальское», так и виде отдельного документа, выданного организацией осуществляющей эксплуатацию сетей инженерно-технического обеспечения.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«Забайкальское», эксплуатирующими сети инженерно-технического обеспечения указываются: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все действующие и недействующие сети;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краткая информация о технических характеристиках сетей;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дополнительные условия необходимые для осуществления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3.5. Заявление о выдаче Разрешения на осуществление земляных работ и прилагаемые к нему документы рассматриваются в течение 10 рабочих дней с момента регистрации заявления.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3.6. По результатам рассмотрения заявления может быть принято одно из следующих решений: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о выдаче Разрешения на осуществление земляных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об отказе в выдаче Разрешения на осуществление земляных работ по основаниям, установленным в пункте 3.6. настоящего Порядка.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О принятом решении Заявитель уведомляется посредством телефонной связи в течение одного рабочего дня со дня принятия решения. В случае если Заявитель не явился для получения результата рассмотрения заявления лично, то такой результат направляется почтовой корреспонденцией в течение 5 рабочих дней. 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3.8. Отказ в выдаче Разрешения на осуществление земляных работ осуществляется по следующим основаниям: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Заявителем не представлены все документы, указанные в пункте 3.1. настоящего Порядка;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представленные Заявителем документы не соответствуют требованиям, установленным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осуществление земляных работ с нарушением установленных требований.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3.9. Получение разрешения на осуществление земляных работ не требуется в случае осуществления земляных работ связанных со строительством объектов капитального строительства, на которые в установленном законом порядке получено разрешение на строительство за исключением линейных объектов инженерно-технического обеспечения (в том числе, входящих в проектную документацию, на основании которой было получено разрешение на строительство).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3.10.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, газо-, водоснабжения и водоотведения, связи) могут быть начаты до получения разрешения на осуществление земляных работ при соблюдении лицом, начавшим работы, следующих условий: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незамедлительное уведомление телефонограммой Администрацию о необходимости начала осуществления земляных работ (с указанием места осуществления работ, ориентировочных сроках начала и окончания работ);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производства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расположенные в границах территории осуществления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3600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края проезжей части), то информация об аварии дополнительно передается в ГИБДД.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3.11. В случае осуществления комплексных земляных работ по подключению объектов капитального строительства к сетям инженерно-технического обеспечения допускается составление плана-графика. В таком случае к заявлению дополнительно к документам указанным в п. 3.1. прикладывается перечень объектов (мест осуществления земляных работ) с указанием сроков осуществления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4.Порядок продления и приостановления действия разрешения на производство земляных работ</w:t>
      </w: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 (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</w:t>
      </w:r>
      <w:r w:rsidR="00360090">
        <w:rPr>
          <w:rFonts w:ascii="Times New Roman" w:eastAsia="Calibri" w:hAnsi="Times New Roman" w:cs="Times New Roman"/>
          <w:sz w:val="28"/>
          <w:szCs w:val="28"/>
          <w:lang w:eastAsia="ru-RU"/>
        </w:rPr>
        <w:t>Забайкальское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»), или иным уважительным причинам, которые заявитель должен обосновать – обязано письменно обратиться в Администрацию о продлении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Разрешения на осуществление земляных работ. Указанный срок не может превышать один месяц.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выявления нарушений при осуществлении земляных работ Администрация направляет лицу, получившему Разрешение на осуществление земляных работ, предписание об устранении нарушений (приложение № 3), содержащее: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перечень нарушений, допущенных при осуществлении земляных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запрет на осуществление земляных работ до устранения нарушений;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рекомендуемый разумный срок для устранения установленных нарушений.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проведение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4.4. При повреждении сетей инженерно-технического обеспечения жизнедеятельности населения лицо, осуществляющие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5.Порядок восстановления нарушенного благоустройства при производстве земляных работ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5.1. Лицо, осуществляющие проведение земляных работ, по их завершению обязано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5.3. Восстановление нарушенных элементов благоустройства осуществляется как на территории непосредственного производства земляных работ (вскрытие и нарушение грунта, асфальтового, железобетонного или брусчатого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5.4. После завершения осуществления земляных работ оформляется Акт завершения земляных работ и восстановления элементов благоустройства (далее – Акт) (приложение № 5).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5.5. Акт подписывается после полного восстановления всех нарушенных элементов благоустройства.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осуществления 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земляных работ вблизи принадлежащих им (обслуживаемых ими) инженерных коммуникаций без соответствующего разрешения.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5.7. При осуществлении земляных работ, запрещается: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откачивать воду из траншей и котлованов на проезжую часть улиц, тротуары земельные участки, принадлежащие третьим лицам;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складировать стройматериалы, детали и конструкции, вне территорий, отведенных для производства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6.Заключительные положения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6.1. В целях обеспечения соблюдения требований, установленных настоящим Порядком, Администрация вправе: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осуществлять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и соблюдением сроков осуществления земляных работ и работ по восстановлению нарушенных элементов благоустройства;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при осуществлении контроля запрашивать и своевременно получать от лиц, получивших разрешение на осуществления земляных работ, необходимые для осуществления своих полномочий сведения и материалы;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составлять акты о выявленных фактах самовольного производства земляных работ (без получения Разрешения на осуществления земляных работ в соответствии с настоящим Порядком);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4) составлять протоколы о совершении административного правонарушения;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5) выдавать предписания об устранении нарушений, допущенных при осуществлении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6) составлять акты об устранении нарушений, допущенных при осуществлении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7) продлевать срок действия разрешения на осуществление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8) подписывать акты завершения земляных работ и восстановления элементов благоустройства, в соответствии с настоящим Порядком.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6.2. За несоблюдение требований настоящего Порядка физические, юридические и должностные лица несут ответственность в соответствии действующим законодательством Российской федерации, Забайкальского края, нормативными актами органов местного самоуправления.</w:t>
      </w:r>
    </w:p>
    <w:p w:rsidR="00E42016" w:rsidRPr="00E42016" w:rsidRDefault="00E42016" w:rsidP="003600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муниципального образования городского поселения «Забайкальское» </w:t>
      </w:r>
    </w:p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 организации, адрес, телефон)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дать разрешение на осуществление земляных работ: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улице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участке от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с«____»__________ 20__ г. по«___» ____________ 20___ г.</w:t>
      </w: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временного складирования строительных материалов, грунта и спецтехники: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(адрес/местоположение, площадь)</w:t>
      </w: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 осуществление земляных работ: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(должность, инициалы, фамилия, подпись)</w:t>
      </w:r>
    </w:p>
    <w:p w:rsidR="00E42016" w:rsidRPr="00E42016" w:rsidRDefault="00E42016" w:rsidP="00E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осуществления земляных работ: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800"/>
        <w:gridCol w:w="2340"/>
      </w:tblGrid>
      <w:tr w:rsidR="00E42016" w:rsidRPr="00E42016" w:rsidTr="004530FA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Сроквыполнения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Организация,выполняющая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E42016" w:rsidRPr="00E42016" w:rsidTr="004530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Земляные работы,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Монтажные работы (указать длину трассы,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количествотруб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диаметр и др.),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Восстановлениеблагоустройства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проезжихчастей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тротуаров,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газонов, зеленых насаждений,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завершению работ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обязуюсьза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 муниципального образования городского поселения «Забайкальское».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42016" w:rsidRPr="00E42016" w:rsidRDefault="00E42016" w:rsidP="00E4201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(Ф.И.О.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20___ г.</w:t>
      </w:r>
    </w:p>
    <w:p w:rsidR="00E42016" w:rsidRPr="00E42016" w:rsidRDefault="00E42016" w:rsidP="00E4201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ar-SA"/>
        </w:rPr>
      </w:pP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E42016" w:rsidRPr="00E42016" w:rsidRDefault="00E42016" w:rsidP="00E420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 </w:t>
      </w:r>
      <w:smartTag w:uri="urn:schemas-microsoft-com:office:smarttags" w:element="metricconverter">
        <w:smartTagPr>
          <w:attr w:name="ProductID" w:val="2020 г"/>
        </w:smartTagPr>
        <w:r w:rsidRPr="00E4201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2020 г</w:t>
        </w:r>
      </w:smartTag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№ _______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ar-SA"/>
        </w:rPr>
        <w:t>пгт.Забайкальск</w:t>
      </w:r>
      <w:proofErr w:type="spellEnd"/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right="99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 по (наименование объекта)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Правилами благоустройства муниципального образования городского поселения «Забайкальское», Порядком выдачи разрешения на осуществление земляных работ, утвержденного решением Совета депутатов городского поселения «Забайкальское» от «__»_________20___ № ____, на основании заявления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(Ф.И.О./наименование организации)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«__»_________20___ № ____: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1. Разрешить осуществление земляных работ по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(наименование объекта)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расположенному по адресу: Забайкальский край Забайкальский район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Забайкальск,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(адрес/местоположение)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производства работ: с «__»_______20__ г. по «__»_______20__ г.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Определить место временного складирования строительных материалов, грунта и спецтехники на период производства земляных работ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(адрес)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в случае необходимости)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(Ф.И.О./наименование организации)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4. Данное разрешение не предусматривает прав и обязанностей, предусмотренных договорными отношениями по аренде земельного участка, не является разрешением на строительство в случаях предусмотренных градостроительным законодательством Российской Федерации, а также запрещает передачу юридическим лицам, индивидуальным предпринимателям или гражданам прав, предусмотренных настоящим постановлением.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2375"/>
      </w:tblGrid>
      <w:tr w:rsidR="00E42016" w:rsidRPr="00E42016" w:rsidTr="004530FA">
        <w:trPr>
          <w:trHeight w:val="519"/>
        </w:trPr>
        <w:tc>
          <w:tcPr>
            <w:tcW w:w="4608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городского поселения «Забайкальское</w:t>
            </w: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О.Г.Ермолин</w:t>
            </w:r>
            <w:proofErr w:type="spellEnd"/>
          </w:p>
        </w:tc>
        <w:tc>
          <w:tcPr>
            <w:tcW w:w="2375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tbl>
      <w:tblPr>
        <w:tblW w:w="15842" w:type="dxa"/>
        <w:tblInd w:w="108" w:type="dxa"/>
        <w:tblLook w:val="01E0" w:firstRow="1" w:lastRow="1" w:firstColumn="1" w:lastColumn="1" w:noHBand="0" w:noVBand="0"/>
      </w:tblPr>
      <w:tblGrid>
        <w:gridCol w:w="10915"/>
        <w:gridCol w:w="4927"/>
      </w:tblGrid>
      <w:tr w:rsidR="00E42016" w:rsidRPr="00E42016" w:rsidTr="004530FA">
        <w:tc>
          <w:tcPr>
            <w:tcW w:w="10915" w:type="dxa"/>
          </w:tcPr>
          <w:p w:rsidR="00E42016" w:rsidRDefault="00E42016" w:rsidP="00E42016">
            <w:pPr>
              <w:suppressAutoHyphens/>
              <w:spacing w:after="0" w:line="240" w:lineRule="auto"/>
              <w:ind w:left="-108" w:right="-1101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        </w:t>
            </w:r>
            <w:r w:rsidRPr="00E42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ГОРОДСКОГО ПОСЕЛЕНИЯ</w:t>
            </w:r>
          </w:p>
          <w:p w:rsidR="00E42016" w:rsidRPr="00E42016" w:rsidRDefault="00E42016" w:rsidP="00E42016">
            <w:pPr>
              <w:suppressAutoHyphens/>
              <w:spacing w:after="0" w:line="240" w:lineRule="auto"/>
              <w:ind w:right="-110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                                        </w:t>
            </w:r>
            <w:r w:rsidRPr="00E4201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«ЗАБАЙКАЛЬСКОЕ»</w:t>
            </w:r>
          </w:p>
        </w:tc>
        <w:tc>
          <w:tcPr>
            <w:tcW w:w="4927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ПРЕДПИСАНИЕ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 представителя уполномоченного органа, выявившего нарушения)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выявлены нарушения, допущенные при осуществлении земляных работ, производившихся на основании постановления Администрации муниципального образования городского поселения «Забайкальское» от «____»____________20___ г. №_____, а именно: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(описание допущенных нарушений)</w:t>
      </w:r>
    </w:p>
    <w:p w:rsidR="00E42016" w:rsidRPr="00E42016" w:rsidRDefault="00E42016" w:rsidP="00E4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4 Порядка выдачи разрешения на осуществление земляных работы, утверждённого решением Совета депутатов городского поселения «Забайкальское» от ____ __________2020 № ____, осуществление земляных работ на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до устранения выявленных нарушений.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Рекомендуемый срок устранения нарушений -не позднее«____» ______________ 20____ 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360090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поселения «Забайкальское</w:t>
      </w:r>
      <w:r w:rsidR="00360090"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60090"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О.Г.Ермолин</w:t>
      </w:r>
      <w:proofErr w:type="spellEnd"/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42016" w:rsidRPr="00360090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4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(должность, ФИО уполномоченного лица)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 настоящий Акт о том, что: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объекте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устранены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нарушения,указанные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предписании об устранении нарушений, допущенных при осуществлении земляных работ от «_____»_____________ 20____г. № _____.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администрации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E42016" w:rsidRPr="00E42016" w:rsidRDefault="00E42016" w:rsidP="00E42016">
      <w:pPr>
        <w:spacing w:after="0" w:line="240" w:lineRule="auto"/>
        <w:ind w:firstLine="70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завершения земляных работ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объекту:</w:t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Работыповосстановлениюэлементовблагоустройства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числемалых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архитектурных форм), зеленых насаждений после завершения земляных работ согласно постановления Администрации муниципального образования городского поселения «Забайкальское» о разрешении на осуществление земляных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работот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«_____» ___________ 20___ № _____выполнены полностью.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42016" w:rsidRPr="00E42016" w:rsidRDefault="00E42016" w:rsidP="00E4201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(Ф.И.О.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250" w:rsidRDefault="00E42016" w:rsidP="00E42016">
      <w:r w:rsidRPr="00E420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Заявитель: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</w:p>
    <w:sectPr w:rsidR="000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BC539B1"/>
    <w:multiLevelType w:val="hybridMultilevel"/>
    <w:tmpl w:val="137AB23E"/>
    <w:lvl w:ilvl="0" w:tplc="B9826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5"/>
    <w:rsid w:val="00092250"/>
    <w:rsid w:val="00353415"/>
    <w:rsid w:val="00360090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3218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2020-04-20T02:20:00Z</dcterms:created>
  <dcterms:modified xsi:type="dcterms:W3CDTF">2020-04-22T03:04:00Z</dcterms:modified>
</cp:coreProperties>
</file>